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20D" w:rsidRDefault="00D8620D" w:rsidP="00D8620D">
      <w:pPr>
        <w:pStyle w:val="Heading1"/>
        <w:ind w:left="0" w:right="424"/>
      </w:pPr>
      <w:r>
        <w:rPr>
          <w:spacing w:val="-2"/>
        </w:rPr>
        <w:t>ABSTRAK</w:t>
      </w:r>
    </w:p>
    <w:p w:rsidR="00D8620D" w:rsidRDefault="00D8620D" w:rsidP="00D8620D">
      <w:pPr>
        <w:pStyle w:val="BodyText"/>
        <w:spacing w:before="118"/>
        <w:rPr>
          <w:b/>
          <w:sz w:val="28"/>
        </w:rPr>
      </w:pPr>
    </w:p>
    <w:p w:rsidR="00D8620D" w:rsidRDefault="00D8620D" w:rsidP="00D8620D">
      <w:pPr>
        <w:pStyle w:val="Heading3"/>
        <w:spacing w:before="0"/>
        <w:ind w:left="566" w:right="988"/>
        <w:jc w:val="both"/>
      </w:pPr>
      <w:r>
        <w:t>FAKTOR FAKTOR YANG BERHUBUNGAN DENGAN PRAKTIK PENGELOLAAN SISA MAKANAN PADA PENJAMAH MAKANAN</w:t>
      </w:r>
      <w:r>
        <w:rPr>
          <w:spacing w:val="40"/>
        </w:rPr>
        <w:t xml:space="preserve"> </w:t>
      </w:r>
      <w:r>
        <w:t>DI RUMAH SAKIT</w:t>
      </w:r>
    </w:p>
    <w:p w:rsidR="00D8620D" w:rsidRDefault="00D8620D" w:rsidP="00D8620D">
      <w:pPr>
        <w:pStyle w:val="BodyText"/>
        <w:spacing w:before="135"/>
        <w:rPr>
          <w:b/>
        </w:rPr>
      </w:pPr>
    </w:p>
    <w:p w:rsidR="00D8620D" w:rsidRDefault="00D8620D" w:rsidP="00D8620D">
      <w:pPr>
        <w:pStyle w:val="Heading4"/>
        <w:ind w:left="566" w:firstLine="0"/>
      </w:pPr>
      <w:r>
        <w:t>Tri</w:t>
      </w:r>
      <w:r>
        <w:rPr>
          <w:spacing w:val="-2"/>
        </w:rPr>
        <w:t xml:space="preserve"> Kurniawati</w:t>
      </w:r>
    </w:p>
    <w:p w:rsidR="00D8620D" w:rsidRDefault="00D8620D" w:rsidP="00D8620D">
      <w:pPr>
        <w:pStyle w:val="BodyText"/>
        <w:spacing w:before="273"/>
        <w:rPr>
          <w:b/>
        </w:rPr>
      </w:pPr>
    </w:p>
    <w:p w:rsidR="00D8620D" w:rsidRDefault="00D8620D" w:rsidP="00D8620D">
      <w:pPr>
        <w:pStyle w:val="BodyText"/>
        <w:ind w:left="566" w:right="986"/>
        <w:jc w:val="both"/>
      </w:pPr>
      <w:r>
        <w:rPr>
          <w:b/>
        </w:rPr>
        <w:t>Latar</w:t>
      </w:r>
      <w:r>
        <w:rPr>
          <w:b/>
          <w:spacing w:val="-7"/>
        </w:rPr>
        <w:t xml:space="preserve"> </w:t>
      </w:r>
      <w:r>
        <w:rPr>
          <w:b/>
        </w:rPr>
        <w:t xml:space="preserve">Belakang: </w:t>
      </w:r>
      <w:r>
        <w:t>Permasalah</w:t>
      </w:r>
      <w:r>
        <w:rPr>
          <w:spacing w:val="-6"/>
        </w:rPr>
        <w:t xml:space="preserve"> </w:t>
      </w:r>
      <w:r>
        <w:t>sisa makanan</w:t>
      </w:r>
      <w:r>
        <w:rPr>
          <w:spacing w:val="-6"/>
        </w:rPr>
        <w:t xml:space="preserve"> </w:t>
      </w:r>
      <w:r>
        <w:t>telah</w:t>
      </w:r>
      <w:r>
        <w:rPr>
          <w:spacing w:val="-6"/>
        </w:rPr>
        <w:t xml:space="preserve"> </w:t>
      </w:r>
      <w:r>
        <w:t>menjadi</w:t>
      </w:r>
      <w:r>
        <w:rPr>
          <w:spacing w:val="-6"/>
        </w:rPr>
        <w:t xml:space="preserve"> </w:t>
      </w:r>
      <w:r>
        <w:t>isu</w:t>
      </w:r>
      <w:r>
        <w:rPr>
          <w:spacing w:val="-2"/>
        </w:rPr>
        <w:t xml:space="preserve"> </w:t>
      </w:r>
      <w:r>
        <w:t>global</w:t>
      </w:r>
      <w:r>
        <w:rPr>
          <w:spacing w:val="-6"/>
        </w:rPr>
        <w:t xml:space="preserve"> </w:t>
      </w:r>
      <w:r>
        <w:t>yang</w:t>
      </w:r>
      <w:r>
        <w:rPr>
          <w:spacing w:val="-2"/>
        </w:rPr>
        <w:t xml:space="preserve"> </w:t>
      </w:r>
      <w:r>
        <w:t>semakin mendesak, termasuk di Indonesia. Data dari Kementerian Lingkungan Hidup dan Kehutanan (KLHK) pada tahun 2020 menunjukkan bahwa sampah makanan menyumbang</w:t>
      </w:r>
      <w:r>
        <w:rPr>
          <w:spacing w:val="-3"/>
        </w:rPr>
        <w:t xml:space="preserve"> </w:t>
      </w:r>
      <w:r>
        <w:t>sekitar</w:t>
      </w:r>
      <w:r>
        <w:rPr>
          <w:spacing w:val="-2"/>
        </w:rPr>
        <w:t xml:space="preserve"> </w:t>
      </w:r>
      <w:r>
        <w:t>39,8%</w:t>
      </w:r>
      <w:r>
        <w:rPr>
          <w:spacing w:val="-6"/>
        </w:rPr>
        <w:t xml:space="preserve"> </w:t>
      </w:r>
      <w:r>
        <w:t>dari</w:t>
      </w:r>
      <w:r>
        <w:rPr>
          <w:spacing w:val="-15"/>
        </w:rPr>
        <w:t xml:space="preserve"> </w:t>
      </w:r>
      <w:r>
        <w:t>total</w:t>
      </w:r>
      <w:r>
        <w:rPr>
          <w:spacing w:val="-8"/>
        </w:rPr>
        <w:t xml:space="preserve"> </w:t>
      </w:r>
      <w:r>
        <w:t>limbah</w:t>
      </w:r>
      <w:r>
        <w:rPr>
          <w:spacing w:val="-2"/>
        </w:rPr>
        <w:t xml:space="preserve"> </w:t>
      </w:r>
      <w:r>
        <w:t>di</w:t>
      </w:r>
      <w:r>
        <w:rPr>
          <w:spacing w:val="-11"/>
        </w:rPr>
        <w:t xml:space="preserve"> </w:t>
      </w:r>
      <w:r>
        <w:t>Indonesia. Sisa makanan</w:t>
      </w:r>
      <w:r>
        <w:rPr>
          <w:spacing w:val="-8"/>
        </w:rPr>
        <w:t xml:space="preserve"> </w:t>
      </w:r>
      <w:r>
        <w:t>termasuk hasil sampah yang paling tinggi di rumah sakit. pelayanan gizi dalam standar pelayanan minimal rumah sakit menetapkan bahwa bahan makanan yang dihabiskan oleh pasien minimal 80% dari makanan yang disajikan. Berdasarkan observasi praktik pengelolaan sisa makanan diperoleh hasil 70% praktik pengelolaan sisa makan di unit gizi Rumah Sakit Islam Sunan Kudus belum memenuhi</w:t>
      </w:r>
      <w:r>
        <w:rPr>
          <w:spacing w:val="-12"/>
        </w:rPr>
        <w:t xml:space="preserve"> </w:t>
      </w:r>
      <w:r>
        <w:t>standar</w:t>
      </w:r>
      <w:r>
        <w:rPr>
          <w:spacing w:val="-6"/>
        </w:rPr>
        <w:t xml:space="preserve"> </w:t>
      </w:r>
      <w:r>
        <w:t>Permenkes</w:t>
      </w:r>
      <w:r>
        <w:rPr>
          <w:spacing w:val="-9"/>
        </w:rPr>
        <w:t xml:space="preserve"> </w:t>
      </w:r>
      <w:r>
        <w:t>18</w:t>
      </w:r>
      <w:r>
        <w:rPr>
          <w:spacing w:val="-8"/>
        </w:rPr>
        <w:t xml:space="preserve"> </w:t>
      </w:r>
      <w:r>
        <w:t>Tahun</w:t>
      </w:r>
      <w:r>
        <w:rPr>
          <w:spacing w:val="-12"/>
        </w:rPr>
        <w:t xml:space="preserve"> </w:t>
      </w:r>
      <w:r>
        <w:t>2020</w:t>
      </w:r>
      <w:r>
        <w:rPr>
          <w:spacing w:val="-8"/>
        </w:rPr>
        <w:t xml:space="preserve"> </w:t>
      </w:r>
      <w:r>
        <w:t>pada</w:t>
      </w:r>
      <w:r>
        <w:rPr>
          <w:spacing w:val="-9"/>
        </w:rPr>
        <w:t xml:space="preserve"> </w:t>
      </w:r>
      <w:r>
        <w:t>pasal</w:t>
      </w:r>
      <w:r>
        <w:rPr>
          <w:spacing w:val="-15"/>
        </w:rPr>
        <w:t xml:space="preserve"> </w:t>
      </w:r>
      <w:r>
        <w:t>6. Penelitian</w:t>
      </w:r>
      <w:r>
        <w:rPr>
          <w:spacing w:val="-8"/>
        </w:rPr>
        <w:t xml:space="preserve"> </w:t>
      </w:r>
      <w:r>
        <w:t>ini</w:t>
      </w:r>
      <w:r>
        <w:rPr>
          <w:spacing w:val="-8"/>
        </w:rPr>
        <w:t xml:space="preserve"> </w:t>
      </w:r>
      <w:r>
        <w:t>bertujuan untuk</w:t>
      </w:r>
      <w:r>
        <w:rPr>
          <w:spacing w:val="-9"/>
        </w:rPr>
        <w:t xml:space="preserve"> </w:t>
      </w:r>
      <w:r>
        <w:t>mengetahui</w:t>
      </w:r>
      <w:r>
        <w:rPr>
          <w:spacing w:val="-9"/>
        </w:rPr>
        <w:t xml:space="preserve"> </w:t>
      </w:r>
      <w:r>
        <w:t>faktor-faktor</w:t>
      </w:r>
      <w:r>
        <w:rPr>
          <w:spacing w:val="-11"/>
        </w:rPr>
        <w:t xml:space="preserve"> </w:t>
      </w:r>
      <w:r>
        <w:t>yang</w:t>
      </w:r>
      <w:r>
        <w:rPr>
          <w:spacing w:val="-4"/>
        </w:rPr>
        <w:t xml:space="preserve"> </w:t>
      </w:r>
      <w:r>
        <w:t>berhubungan</w:t>
      </w:r>
      <w:r>
        <w:rPr>
          <w:spacing w:val="-11"/>
        </w:rPr>
        <w:t xml:space="preserve"> </w:t>
      </w:r>
      <w:r>
        <w:t>dengan</w:t>
      </w:r>
      <w:r>
        <w:rPr>
          <w:spacing w:val="-13"/>
        </w:rPr>
        <w:t xml:space="preserve"> </w:t>
      </w:r>
      <w:r>
        <w:t>praktik</w:t>
      </w:r>
      <w:r>
        <w:rPr>
          <w:spacing w:val="-9"/>
        </w:rPr>
        <w:t xml:space="preserve"> </w:t>
      </w:r>
      <w:r>
        <w:t>pengelolaan</w:t>
      </w:r>
      <w:r>
        <w:rPr>
          <w:spacing w:val="-13"/>
        </w:rPr>
        <w:t xml:space="preserve"> </w:t>
      </w:r>
      <w:r>
        <w:t>sisa makanan pada penjamah makanan di Instalasi Gizi RSI Sunan Kudus</w:t>
      </w:r>
    </w:p>
    <w:p w:rsidR="00D8620D" w:rsidRDefault="00D8620D" w:rsidP="00D8620D">
      <w:pPr>
        <w:pStyle w:val="BodyText"/>
        <w:spacing w:before="2"/>
        <w:ind w:left="566" w:right="980"/>
        <w:jc w:val="both"/>
      </w:pPr>
      <w:r>
        <w:rPr>
          <w:b/>
        </w:rPr>
        <w:t>Metode:</w:t>
      </w:r>
      <w:r>
        <w:t>. Penelitian ini menggunakan pendekatan kuantitatif</w:t>
      </w:r>
      <w:r>
        <w:rPr>
          <w:spacing w:val="-3"/>
        </w:rPr>
        <w:t xml:space="preserve"> </w:t>
      </w:r>
      <w:r>
        <w:t xml:space="preserve">dengan desain cross-sectional, melibatkan 35 responden yang dipilih secara total sampling. Data dikumpulkan melalui kuesioner terstruktur dan dianalisis menggunakan uji </w:t>
      </w:r>
      <w:r>
        <w:rPr>
          <w:i/>
        </w:rPr>
        <w:t xml:space="preserve">chi-square </w:t>
      </w:r>
      <w:r>
        <w:t xml:space="preserve">dan </w:t>
      </w:r>
      <w:r>
        <w:rPr>
          <w:i/>
        </w:rPr>
        <w:t>fisher’s exact test</w:t>
      </w:r>
      <w:r>
        <w:t>.</w:t>
      </w:r>
    </w:p>
    <w:p w:rsidR="00D8620D" w:rsidRDefault="00D8620D" w:rsidP="00D8620D">
      <w:pPr>
        <w:pStyle w:val="BodyText"/>
        <w:ind w:left="566" w:right="986"/>
        <w:jc w:val="both"/>
      </w:pPr>
      <w:r>
        <w:rPr>
          <w:b/>
        </w:rPr>
        <w:t xml:space="preserve">Hasil: </w:t>
      </w:r>
      <w:r>
        <w:t>Hasil penelitian menunjukkan bahwa terdapat hubungan yang signifikan antara pendidikan (0.013), pengetahuan (0.004), sikap (0.011), kepemilikan sertifikat hygiene (0.011) dengan praktik pengelolaan sisa makanan. Namun tidak terdapat hubungan lama bekerja dengan</w:t>
      </w:r>
      <w:r>
        <w:rPr>
          <w:spacing w:val="-4"/>
        </w:rPr>
        <w:t xml:space="preserve"> </w:t>
      </w:r>
      <w:r>
        <w:t>praktik pengelolaan</w:t>
      </w:r>
      <w:r>
        <w:rPr>
          <w:spacing w:val="-4"/>
        </w:rPr>
        <w:t xml:space="preserve"> </w:t>
      </w:r>
      <w:r>
        <w:t xml:space="preserve">sisa makanan (0.079) </w:t>
      </w:r>
      <w:r>
        <w:rPr>
          <w:b/>
        </w:rPr>
        <w:t>Simpulan:</w:t>
      </w:r>
      <w:r>
        <w:rPr>
          <w:b/>
          <w:spacing w:val="-7"/>
        </w:rPr>
        <w:t xml:space="preserve"> </w:t>
      </w:r>
      <w:r>
        <w:t>terdapat</w:t>
      </w:r>
      <w:r>
        <w:rPr>
          <w:spacing w:val="-5"/>
        </w:rPr>
        <w:t xml:space="preserve"> </w:t>
      </w:r>
      <w:r>
        <w:t>hubungan</w:t>
      </w:r>
      <w:r>
        <w:rPr>
          <w:spacing w:val="-10"/>
        </w:rPr>
        <w:t xml:space="preserve"> </w:t>
      </w:r>
      <w:r>
        <w:t>antara</w:t>
      </w:r>
      <w:r>
        <w:rPr>
          <w:spacing w:val="-6"/>
        </w:rPr>
        <w:t xml:space="preserve"> </w:t>
      </w:r>
      <w:r>
        <w:t>pendidikan,</w:t>
      </w:r>
      <w:r>
        <w:rPr>
          <w:spacing w:val="-3"/>
        </w:rPr>
        <w:t xml:space="preserve"> </w:t>
      </w:r>
      <w:r>
        <w:t>pengetahuan,</w:t>
      </w:r>
      <w:r>
        <w:rPr>
          <w:spacing w:val="-3"/>
        </w:rPr>
        <w:t xml:space="preserve"> </w:t>
      </w:r>
      <w:r>
        <w:t>sikap,</w:t>
      </w:r>
      <w:r>
        <w:rPr>
          <w:spacing w:val="-3"/>
        </w:rPr>
        <w:t xml:space="preserve"> </w:t>
      </w:r>
      <w:r>
        <w:t>kepemilikan sertifikat hygiene sanitasi makanan dengan praktik pengelolaan sisa makanan.</w:t>
      </w:r>
    </w:p>
    <w:p w:rsidR="00D8620D" w:rsidRDefault="00D8620D" w:rsidP="00D8620D">
      <w:pPr>
        <w:pStyle w:val="BodyText"/>
        <w:spacing w:before="275"/>
        <w:ind w:left="566"/>
        <w:jc w:val="both"/>
      </w:pPr>
      <w:r>
        <w:rPr>
          <w:b/>
        </w:rPr>
        <w:t>Kata</w:t>
      </w:r>
      <w:r>
        <w:rPr>
          <w:b/>
          <w:spacing w:val="-14"/>
        </w:rPr>
        <w:t xml:space="preserve"> </w:t>
      </w:r>
      <w:r>
        <w:rPr>
          <w:b/>
        </w:rPr>
        <w:t xml:space="preserve">Kunci: </w:t>
      </w:r>
      <w:r>
        <w:t>pengelolaan</w:t>
      </w:r>
      <w:r>
        <w:rPr>
          <w:spacing w:val="-6"/>
        </w:rPr>
        <w:t xml:space="preserve"> </w:t>
      </w:r>
      <w:r>
        <w:t>sisa</w:t>
      </w:r>
      <w:r>
        <w:rPr>
          <w:spacing w:val="1"/>
        </w:rPr>
        <w:t xml:space="preserve"> </w:t>
      </w:r>
      <w:r>
        <w:t>makanan, penjamah</w:t>
      </w:r>
      <w:r>
        <w:rPr>
          <w:spacing w:val="-3"/>
        </w:rPr>
        <w:t xml:space="preserve"> </w:t>
      </w:r>
      <w:r>
        <w:t>makanan,</w:t>
      </w:r>
      <w:r>
        <w:rPr>
          <w:spacing w:val="6"/>
        </w:rPr>
        <w:t xml:space="preserve"> </w:t>
      </w:r>
      <w:r>
        <w:t>rumah</w:t>
      </w:r>
      <w:r>
        <w:rPr>
          <w:spacing w:val="-6"/>
        </w:rPr>
        <w:t xml:space="preserve"> </w:t>
      </w:r>
      <w:r>
        <w:rPr>
          <w:spacing w:val="-2"/>
        </w:rPr>
        <w:t>sakit</w:t>
      </w:r>
    </w:p>
    <w:p w:rsidR="00D8620D" w:rsidRDefault="00D8620D" w:rsidP="00D8620D">
      <w:pPr>
        <w:pStyle w:val="BodyText"/>
        <w:jc w:val="both"/>
        <w:sectPr w:rsidR="00D8620D">
          <w:pgSz w:w="11910" w:h="16840"/>
          <w:pgMar w:top="1920" w:right="708" w:bottom="1220" w:left="1700" w:header="0" w:footer="1034" w:gutter="0"/>
          <w:cols w:space="720"/>
        </w:sectPr>
      </w:pPr>
    </w:p>
    <w:p w:rsidR="00D8620D" w:rsidRDefault="00D8620D" w:rsidP="00D8620D">
      <w:pPr>
        <w:pStyle w:val="BodyText"/>
        <w:spacing w:before="4"/>
        <w:rPr>
          <w:sz w:val="28"/>
        </w:rPr>
      </w:pPr>
    </w:p>
    <w:p w:rsidR="00D8620D" w:rsidRDefault="00D8620D" w:rsidP="00D8620D">
      <w:pPr>
        <w:pStyle w:val="Heading2"/>
      </w:pPr>
      <w:bookmarkStart w:id="0" w:name="ABSTRACT"/>
      <w:bookmarkEnd w:id="0"/>
      <w:r>
        <w:rPr>
          <w:spacing w:val="-2"/>
        </w:rPr>
        <w:t>ABSTRACT</w:t>
      </w:r>
    </w:p>
    <w:p w:rsidR="00D8620D" w:rsidRDefault="00D8620D" w:rsidP="00D8620D">
      <w:pPr>
        <w:pStyle w:val="BodyText"/>
        <w:rPr>
          <w:b/>
          <w:i/>
          <w:sz w:val="28"/>
        </w:rPr>
      </w:pPr>
    </w:p>
    <w:p w:rsidR="00D8620D" w:rsidRDefault="00D8620D" w:rsidP="00D8620D">
      <w:pPr>
        <w:pStyle w:val="BodyText"/>
        <w:rPr>
          <w:b/>
          <w:i/>
          <w:sz w:val="28"/>
        </w:rPr>
      </w:pPr>
    </w:p>
    <w:p w:rsidR="00D8620D" w:rsidRDefault="00D8620D" w:rsidP="00D8620D">
      <w:pPr>
        <w:pStyle w:val="BodyText"/>
        <w:spacing w:before="146"/>
        <w:rPr>
          <w:b/>
          <w:i/>
          <w:sz w:val="28"/>
        </w:rPr>
      </w:pPr>
    </w:p>
    <w:p w:rsidR="00D8620D" w:rsidRDefault="00D8620D" w:rsidP="00D8620D">
      <w:pPr>
        <w:pStyle w:val="Heading5"/>
        <w:spacing w:line="280" w:lineRule="auto"/>
        <w:ind w:right="1276" w:hanging="5"/>
      </w:pPr>
      <w:r>
        <w:t>FACTORS RELATED TO FOOD LEFT MANAGEMENT PRACTICES AMONG</w:t>
      </w:r>
      <w:r>
        <w:rPr>
          <w:spacing w:val="-6"/>
        </w:rPr>
        <w:t xml:space="preserve"> </w:t>
      </w:r>
      <w:r>
        <w:t>FOOD</w:t>
      </w:r>
      <w:r>
        <w:rPr>
          <w:spacing w:val="-6"/>
        </w:rPr>
        <w:t xml:space="preserve"> </w:t>
      </w:r>
      <w:r>
        <w:t>HANDLERS</w:t>
      </w:r>
      <w:r>
        <w:rPr>
          <w:spacing w:val="-5"/>
        </w:rPr>
        <w:t xml:space="preserve"> </w:t>
      </w:r>
      <w:r>
        <w:t>IN</w:t>
      </w:r>
      <w:r>
        <w:rPr>
          <w:spacing w:val="-6"/>
        </w:rPr>
        <w:t xml:space="preserve"> </w:t>
      </w:r>
      <w:r>
        <w:t>SUNAN</w:t>
      </w:r>
      <w:r>
        <w:rPr>
          <w:spacing w:val="-6"/>
        </w:rPr>
        <w:t xml:space="preserve"> </w:t>
      </w:r>
      <w:r>
        <w:t>KUDUS</w:t>
      </w:r>
      <w:r>
        <w:rPr>
          <w:spacing w:val="-5"/>
        </w:rPr>
        <w:t xml:space="preserve"> </w:t>
      </w:r>
      <w:r>
        <w:t>ISLAMIC</w:t>
      </w:r>
      <w:r>
        <w:rPr>
          <w:spacing w:val="-7"/>
        </w:rPr>
        <w:t xml:space="preserve"> </w:t>
      </w:r>
      <w:r>
        <w:t>HOSPITAL</w:t>
      </w:r>
    </w:p>
    <w:p w:rsidR="00D8620D" w:rsidRDefault="00D8620D" w:rsidP="00D8620D">
      <w:pPr>
        <w:pStyle w:val="BodyText"/>
        <w:spacing w:before="34"/>
        <w:rPr>
          <w:b/>
          <w:i/>
        </w:rPr>
      </w:pPr>
    </w:p>
    <w:p w:rsidR="00D8620D" w:rsidRDefault="00D8620D" w:rsidP="00D8620D">
      <w:pPr>
        <w:ind w:left="566"/>
        <w:jc w:val="both"/>
        <w:rPr>
          <w:b/>
          <w:i/>
          <w:sz w:val="24"/>
        </w:rPr>
      </w:pPr>
      <w:r>
        <w:rPr>
          <w:b/>
          <w:i/>
          <w:sz w:val="24"/>
        </w:rPr>
        <w:t xml:space="preserve">Tri </w:t>
      </w:r>
      <w:r>
        <w:rPr>
          <w:b/>
          <w:i/>
          <w:spacing w:val="-2"/>
          <w:sz w:val="24"/>
        </w:rPr>
        <w:t>Kurniawati</w:t>
      </w:r>
    </w:p>
    <w:p w:rsidR="00D8620D" w:rsidRDefault="00D8620D" w:rsidP="00D8620D">
      <w:pPr>
        <w:pStyle w:val="BodyText"/>
        <w:spacing w:before="33"/>
        <w:rPr>
          <w:b/>
          <w:i/>
        </w:rPr>
      </w:pPr>
    </w:p>
    <w:p w:rsidR="00D8620D" w:rsidRDefault="00D8620D" w:rsidP="00D8620D">
      <w:pPr>
        <w:ind w:left="566" w:right="985"/>
        <w:jc w:val="both"/>
        <w:rPr>
          <w:i/>
          <w:sz w:val="24"/>
        </w:rPr>
      </w:pPr>
      <w:r>
        <w:rPr>
          <w:b/>
          <w:i/>
          <w:sz w:val="24"/>
        </w:rPr>
        <w:t xml:space="preserve">Background: </w:t>
      </w:r>
      <w:r>
        <w:rPr>
          <w:i/>
          <w:sz w:val="24"/>
        </w:rPr>
        <w:t>The problem of food waste has become an increasingly pressing global issue, including in Indonesia. Data from the Ministry of Environment and Forestry</w:t>
      </w:r>
      <w:r>
        <w:rPr>
          <w:i/>
          <w:spacing w:val="-15"/>
          <w:sz w:val="24"/>
        </w:rPr>
        <w:t xml:space="preserve"> </w:t>
      </w:r>
      <w:r>
        <w:rPr>
          <w:i/>
          <w:sz w:val="24"/>
        </w:rPr>
        <w:t>(KLHK)</w:t>
      </w:r>
      <w:r>
        <w:rPr>
          <w:i/>
          <w:spacing w:val="-15"/>
          <w:sz w:val="24"/>
        </w:rPr>
        <w:t xml:space="preserve"> </w:t>
      </w:r>
      <w:r>
        <w:rPr>
          <w:i/>
          <w:sz w:val="24"/>
        </w:rPr>
        <w:t>in</w:t>
      </w:r>
      <w:r>
        <w:rPr>
          <w:i/>
          <w:spacing w:val="-15"/>
          <w:sz w:val="24"/>
        </w:rPr>
        <w:t xml:space="preserve"> </w:t>
      </w:r>
      <w:r>
        <w:rPr>
          <w:i/>
          <w:sz w:val="24"/>
        </w:rPr>
        <w:t>2020</w:t>
      </w:r>
      <w:r>
        <w:rPr>
          <w:i/>
          <w:spacing w:val="-15"/>
          <w:sz w:val="24"/>
        </w:rPr>
        <w:t xml:space="preserve"> </w:t>
      </w:r>
      <w:r>
        <w:rPr>
          <w:i/>
          <w:sz w:val="24"/>
        </w:rPr>
        <w:t>showed</w:t>
      </w:r>
      <w:r>
        <w:rPr>
          <w:i/>
          <w:spacing w:val="-15"/>
          <w:sz w:val="24"/>
        </w:rPr>
        <w:t xml:space="preserve"> </w:t>
      </w:r>
      <w:r>
        <w:rPr>
          <w:i/>
          <w:sz w:val="24"/>
        </w:rPr>
        <w:t>that</w:t>
      </w:r>
      <w:r>
        <w:rPr>
          <w:i/>
          <w:spacing w:val="-15"/>
          <w:sz w:val="24"/>
        </w:rPr>
        <w:t xml:space="preserve"> </w:t>
      </w:r>
      <w:r>
        <w:rPr>
          <w:i/>
          <w:sz w:val="24"/>
        </w:rPr>
        <w:t>food</w:t>
      </w:r>
      <w:r>
        <w:rPr>
          <w:i/>
          <w:spacing w:val="-14"/>
          <w:sz w:val="24"/>
        </w:rPr>
        <w:t xml:space="preserve"> </w:t>
      </w:r>
      <w:r>
        <w:rPr>
          <w:i/>
          <w:sz w:val="24"/>
        </w:rPr>
        <w:t>waste</w:t>
      </w:r>
      <w:r>
        <w:rPr>
          <w:i/>
          <w:spacing w:val="-15"/>
          <w:sz w:val="24"/>
        </w:rPr>
        <w:t xml:space="preserve"> </w:t>
      </w:r>
      <w:r>
        <w:rPr>
          <w:i/>
          <w:sz w:val="24"/>
        </w:rPr>
        <w:t>contributed</w:t>
      </w:r>
      <w:r>
        <w:rPr>
          <w:i/>
          <w:spacing w:val="-15"/>
          <w:sz w:val="24"/>
        </w:rPr>
        <w:t xml:space="preserve"> </w:t>
      </w:r>
      <w:r>
        <w:rPr>
          <w:i/>
          <w:sz w:val="24"/>
        </w:rPr>
        <w:t>approximately</w:t>
      </w:r>
      <w:r>
        <w:rPr>
          <w:i/>
          <w:spacing w:val="-15"/>
          <w:sz w:val="24"/>
        </w:rPr>
        <w:t xml:space="preserve"> </w:t>
      </w:r>
      <w:r>
        <w:rPr>
          <w:i/>
          <w:sz w:val="24"/>
        </w:rPr>
        <w:t>39.8% of total waste in Indonesia. Food waste is one of the highest waste products in hospitals. Nutrition services in the hospital minimum service standards stipulate that</w:t>
      </w:r>
      <w:r>
        <w:rPr>
          <w:i/>
          <w:spacing w:val="-10"/>
          <w:sz w:val="24"/>
        </w:rPr>
        <w:t xml:space="preserve"> </w:t>
      </w:r>
      <w:r>
        <w:rPr>
          <w:i/>
          <w:sz w:val="24"/>
        </w:rPr>
        <w:t>food</w:t>
      </w:r>
      <w:r>
        <w:rPr>
          <w:i/>
          <w:spacing w:val="-11"/>
          <w:sz w:val="24"/>
        </w:rPr>
        <w:t xml:space="preserve"> </w:t>
      </w:r>
      <w:r>
        <w:rPr>
          <w:i/>
          <w:sz w:val="24"/>
        </w:rPr>
        <w:t>ingredients</w:t>
      </w:r>
      <w:r>
        <w:rPr>
          <w:i/>
          <w:spacing w:val="-8"/>
          <w:sz w:val="24"/>
        </w:rPr>
        <w:t xml:space="preserve"> </w:t>
      </w:r>
      <w:r>
        <w:rPr>
          <w:i/>
          <w:sz w:val="24"/>
        </w:rPr>
        <w:t>consumed</w:t>
      </w:r>
      <w:r>
        <w:rPr>
          <w:i/>
          <w:spacing w:val="-6"/>
          <w:sz w:val="24"/>
        </w:rPr>
        <w:t xml:space="preserve"> </w:t>
      </w:r>
      <w:r>
        <w:rPr>
          <w:i/>
          <w:sz w:val="24"/>
        </w:rPr>
        <w:t>by</w:t>
      </w:r>
      <w:r>
        <w:rPr>
          <w:i/>
          <w:spacing w:val="-7"/>
          <w:sz w:val="24"/>
        </w:rPr>
        <w:t xml:space="preserve"> </w:t>
      </w:r>
      <w:r>
        <w:rPr>
          <w:i/>
          <w:sz w:val="24"/>
        </w:rPr>
        <w:t>patients</w:t>
      </w:r>
      <w:r>
        <w:rPr>
          <w:i/>
          <w:spacing w:val="-8"/>
          <w:sz w:val="24"/>
        </w:rPr>
        <w:t xml:space="preserve"> </w:t>
      </w:r>
      <w:r>
        <w:rPr>
          <w:i/>
          <w:sz w:val="24"/>
        </w:rPr>
        <w:t>must</w:t>
      </w:r>
      <w:r>
        <w:rPr>
          <w:i/>
          <w:spacing w:val="-10"/>
          <w:sz w:val="24"/>
        </w:rPr>
        <w:t xml:space="preserve"> </w:t>
      </w:r>
      <w:r>
        <w:rPr>
          <w:i/>
          <w:sz w:val="24"/>
        </w:rPr>
        <w:t>be</w:t>
      </w:r>
      <w:r>
        <w:rPr>
          <w:i/>
          <w:spacing w:val="-7"/>
          <w:sz w:val="24"/>
        </w:rPr>
        <w:t xml:space="preserve"> </w:t>
      </w:r>
      <w:r>
        <w:rPr>
          <w:i/>
          <w:sz w:val="24"/>
        </w:rPr>
        <w:t>at</w:t>
      </w:r>
      <w:r>
        <w:rPr>
          <w:i/>
          <w:spacing w:val="-10"/>
          <w:sz w:val="24"/>
        </w:rPr>
        <w:t xml:space="preserve"> </w:t>
      </w:r>
      <w:r>
        <w:rPr>
          <w:i/>
          <w:sz w:val="24"/>
        </w:rPr>
        <w:t>least</w:t>
      </w:r>
      <w:r>
        <w:rPr>
          <w:i/>
          <w:spacing w:val="-5"/>
          <w:sz w:val="24"/>
        </w:rPr>
        <w:t xml:space="preserve"> </w:t>
      </w:r>
      <w:r>
        <w:rPr>
          <w:i/>
          <w:sz w:val="24"/>
        </w:rPr>
        <w:t>80%</w:t>
      </w:r>
      <w:r>
        <w:rPr>
          <w:i/>
          <w:spacing w:val="-9"/>
          <w:sz w:val="24"/>
        </w:rPr>
        <w:t xml:space="preserve"> </w:t>
      </w:r>
      <w:r>
        <w:rPr>
          <w:i/>
          <w:sz w:val="24"/>
        </w:rPr>
        <w:t>of</w:t>
      </w:r>
      <w:r>
        <w:rPr>
          <w:i/>
          <w:spacing w:val="-5"/>
          <w:sz w:val="24"/>
        </w:rPr>
        <w:t xml:space="preserve"> </w:t>
      </w:r>
      <w:r>
        <w:rPr>
          <w:i/>
          <w:sz w:val="24"/>
        </w:rPr>
        <w:t>the</w:t>
      </w:r>
      <w:r>
        <w:rPr>
          <w:i/>
          <w:spacing w:val="-11"/>
          <w:sz w:val="24"/>
        </w:rPr>
        <w:t xml:space="preserve"> </w:t>
      </w:r>
      <w:r>
        <w:rPr>
          <w:i/>
          <w:sz w:val="24"/>
        </w:rPr>
        <w:t>food</w:t>
      </w:r>
      <w:r>
        <w:rPr>
          <w:i/>
          <w:spacing w:val="-5"/>
          <w:sz w:val="24"/>
        </w:rPr>
        <w:t xml:space="preserve"> </w:t>
      </w:r>
      <w:r>
        <w:rPr>
          <w:i/>
          <w:sz w:val="24"/>
        </w:rPr>
        <w:t>served. Based</w:t>
      </w:r>
      <w:r>
        <w:rPr>
          <w:i/>
          <w:spacing w:val="-6"/>
          <w:sz w:val="24"/>
        </w:rPr>
        <w:t xml:space="preserve"> </w:t>
      </w:r>
      <w:r>
        <w:rPr>
          <w:i/>
          <w:sz w:val="24"/>
        </w:rPr>
        <w:t>on</w:t>
      </w:r>
      <w:r>
        <w:rPr>
          <w:i/>
          <w:spacing w:val="-6"/>
          <w:sz w:val="24"/>
        </w:rPr>
        <w:t xml:space="preserve"> </w:t>
      </w:r>
      <w:r>
        <w:rPr>
          <w:i/>
          <w:sz w:val="24"/>
        </w:rPr>
        <w:t>observations</w:t>
      </w:r>
      <w:r>
        <w:rPr>
          <w:i/>
          <w:spacing w:val="-8"/>
          <w:sz w:val="24"/>
        </w:rPr>
        <w:t xml:space="preserve"> </w:t>
      </w:r>
      <w:r>
        <w:rPr>
          <w:i/>
          <w:sz w:val="24"/>
        </w:rPr>
        <w:t>of</w:t>
      </w:r>
      <w:r>
        <w:rPr>
          <w:i/>
          <w:spacing w:val="-6"/>
          <w:sz w:val="24"/>
        </w:rPr>
        <w:t xml:space="preserve"> </w:t>
      </w:r>
      <w:r>
        <w:rPr>
          <w:i/>
          <w:sz w:val="24"/>
        </w:rPr>
        <w:t>food</w:t>
      </w:r>
      <w:r>
        <w:rPr>
          <w:i/>
          <w:spacing w:val="-1"/>
          <w:sz w:val="24"/>
        </w:rPr>
        <w:t xml:space="preserve"> </w:t>
      </w:r>
      <w:r>
        <w:rPr>
          <w:i/>
          <w:sz w:val="24"/>
        </w:rPr>
        <w:t>waste</w:t>
      </w:r>
      <w:r>
        <w:rPr>
          <w:i/>
          <w:spacing w:val="-6"/>
          <w:sz w:val="24"/>
        </w:rPr>
        <w:t xml:space="preserve"> </w:t>
      </w:r>
      <w:r>
        <w:rPr>
          <w:i/>
          <w:sz w:val="24"/>
        </w:rPr>
        <w:t>management</w:t>
      </w:r>
      <w:r>
        <w:rPr>
          <w:i/>
          <w:spacing w:val="-1"/>
          <w:sz w:val="24"/>
        </w:rPr>
        <w:t xml:space="preserve"> </w:t>
      </w:r>
      <w:r>
        <w:rPr>
          <w:i/>
          <w:sz w:val="24"/>
        </w:rPr>
        <w:t>practices,</w:t>
      </w:r>
      <w:r>
        <w:rPr>
          <w:i/>
          <w:spacing w:val="-4"/>
          <w:sz w:val="24"/>
        </w:rPr>
        <w:t xml:space="preserve"> </w:t>
      </w:r>
      <w:r>
        <w:rPr>
          <w:i/>
          <w:sz w:val="24"/>
        </w:rPr>
        <w:t>it</w:t>
      </w:r>
      <w:r>
        <w:rPr>
          <w:i/>
          <w:spacing w:val="-1"/>
          <w:sz w:val="24"/>
        </w:rPr>
        <w:t xml:space="preserve"> </w:t>
      </w:r>
      <w:r>
        <w:rPr>
          <w:i/>
          <w:sz w:val="24"/>
        </w:rPr>
        <w:t>was</w:t>
      </w:r>
      <w:r>
        <w:rPr>
          <w:i/>
          <w:spacing w:val="-8"/>
          <w:sz w:val="24"/>
        </w:rPr>
        <w:t xml:space="preserve"> </w:t>
      </w:r>
      <w:r>
        <w:rPr>
          <w:i/>
          <w:sz w:val="24"/>
        </w:rPr>
        <w:t>found</w:t>
      </w:r>
      <w:r>
        <w:rPr>
          <w:i/>
          <w:spacing w:val="-6"/>
          <w:sz w:val="24"/>
        </w:rPr>
        <w:t xml:space="preserve"> </w:t>
      </w:r>
      <w:r>
        <w:rPr>
          <w:i/>
          <w:sz w:val="24"/>
        </w:rPr>
        <w:t>that</w:t>
      </w:r>
      <w:r>
        <w:rPr>
          <w:i/>
          <w:spacing w:val="-5"/>
          <w:sz w:val="24"/>
        </w:rPr>
        <w:t xml:space="preserve"> </w:t>
      </w:r>
      <w:r>
        <w:rPr>
          <w:i/>
          <w:sz w:val="24"/>
        </w:rPr>
        <w:t>70% of food waste management practices in the nutrition unit of Sunan Kudus Islamic Hospital</w:t>
      </w:r>
      <w:r>
        <w:rPr>
          <w:i/>
          <w:spacing w:val="-14"/>
          <w:sz w:val="24"/>
        </w:rPr>
        <w:t xml:space="preserve"> </w:t>
      </w:r>
      <w:r>
        <w:rPr>
          <w:i/>
          <w:sz w:val="24"/>
        </w:rPr>
        <w:t>did</w:t>
      </w:r>
      <w:r>
        <w:rPr>
          <w:i/>
          <w:spacing w:val="-11"/>
          <w:sz w:val="24"/>
        </w:rPr>
        <w:t xml:space="preserve"> </w:t>
      </w:r>
      <w:r>
        <w:rPr>
          <w:i/>
          <w:sz w:val="24"/>
        </w:rPr>
        <w:t>not</w:t>
      </w:r>
      <w:r>
        <w:rPr>
          <w:i/>
          <w:spacing w:val="-15"/>
          <w:sz w:val="24"/>
        </w:rPr>
        <w:t xml:space="preserve"> </w:t>
      </w:r>
      <w:r>
        <w:rPr>
          <w:i/>
          <w:sz w:val="24"/>
        </w:rPr>
        <w:t>meet</w:t>
      </w:r>
      <w:r>
        <w:rPr>
          <w:i/>
          <w:spacing w:val="-11"/>
          <w:sz w:val="24"/>
        </w:rPr>
        <w:t xml:space="preserve"> </w:t>
      </w:r>
      <w:r>
        <w:rPr>
          <w:i/>
          <w:sz w:val="24"/>
        </w:rPr>
        <w:t>the</w:t>
      </w:r>
      <w:r>
        <w:rPr>
          <w:i/>
          <w:spacing w:val="-15"/>
          <w:sz w:val="24"/>
        </w:rPr>
        <w:t xml:space="preserve"> </w:t>
      </w:r>
      <w:r>
        <w:rPr>
          <w:i/>
          <w:sz w:val="24"/>
        </w:rPr>
        <w:t>standards</w:t>
      </w:r>
      <w:r>
        <w:rPr>
          <w:i/>
          <w:spacing w:val="-14"/>
          <w:sz w:val="24"/>
        </w:rPr>
        <w:t xml:space="preserve"> </w:t>
      </w:r>
      <w:r>
        <w:rPr>
          <w:i/>
          <w:sz w:val="24"/>
        </w:rPr>
        <w:t>of</w:t>
      </w:r>
      <w:r>
        <w:rPr>
          <w:i/>
          <w:spacing w:val="-11"/>
          <w:sz w:val="24"/>
        </w:rPr>
        <w:t xml:space="preserve"> </w:t>
      </w:r>
      <w:r>
        <w:rPr>
          <w:i/>
          <w:sz w:val="24"/>
        </w:rPr>
        <w:t>Permenkes</w:t>
      </w:r>
      <w:r>
        <w:rPr>
          <w:i/>
          <w:spacing w:val="-14"/>
          <w:sz w:val="24"/>
        </w:rPr>
        <w:t xml:space="preserve"> </w:t>
      </w:r>
      <w:r>
        <w:rPr>
          <w:i/>
          <w:sz w:val="24"/>
        </w:rPr>
        <w:t>18</w:t>
      </w:r>
      <w:r>
        <w:rPr>
          <w:i/>
          <w:spacing w:val="-12"/>
          <w:sz w:val="24"/>
        </w:rPr>
        <w:t xml:space="preserve"> </w:t>
      </w:r>
      <w:r>
        <w:rPr>
          <w:i/>
          <w:sz w:val="24"/>
        </w:rPr>
        <w:t>of</w:t>
      </w:r>
      <w:r>
        <w:rPr>
          <w:i/>
          <w:spacing w:val="-8"/>
          <w:sz w:val="24"/>
        </w:rPr>
        <w:t xml:space="preserve"> </w:t>
      </w:r>
      <w:r>
        <w:rPr>
          <w:i/>
          <w:sz w:val="24"/>
        </w:rPr>
        <w:t>2020</w:t>
      </w:r>
      <w:r>
        <w:rPr>
          <w:i/>
          <w:spacing w:val="-15"/>
          <w:sz w:val="24"/>
        </w:rPr>
        <w:t xml:space="preserve"> </w:t>
      </w:r>
      <w:r>
        <w:rPr>
          <w:i/>
          <w:sz w:val="24"/>
        </w:rPr>
        <w:t>in</w:t>
      </w:r>
      <w:r>
        <w:rPr>
          <w:i/>
          <w:spacing w:val="-15"/>
          <w:sz w:val="24"/>
        </w:rPr>
        <w:t xml:space="preserve"> </w:t>
      </w:r>
      <w:r>
        <w:rPr>
          <w:i/>
          <w:sz w:val="24"/>
        </w:rPr>
        <w:t>article</w:t>
      </w:r>
      <w:r>
        <w:rPr>
          <w:i/>
          <w:spacing w:val="-12"/>
          <w:sz w:val="24"/>
        </w:rPr>
        <w:t xml:space="preserve"> </w:t>
      </w:r>
      <w:r>
        <w:rPr>
          <w:i/>
          <w:sz w:val="24"/>
        </w:rPr>
        <w:t>6.</w:t>
      </w:r>
      <w:r>
        <w:rPr>
          <w:i/>
          <w:spacing w:val="-6"/>
          <w:sz w:val="24"/>
        </w:rPr>
        <w:t xml:space="preserve"> </w:t>
      </w:r>
      <w:r>
        <w:rPr>
          <w:i/>
          <w:sz w:val="24"/>
        </w:rPr>
        <w:t>This</w:t>
      </w:r>
      <w:r>
        <w:rPr>
          <w:i/>
          <w:spacing w:val="-13"/>
          <w:sz w:val="24"/>
        </w:rPr>
        <w:t xml:space="preserve"> </w:t>
      </w:r>
      <w:r>
        <w:rPr>
          <w:i/>
          <w:sz w:val="24"/>
        </w:rPr>
        <w:t>study aims to determine the factors associated with food waste management practices among</w:t>
      </w:r>
      <w:r>
        <w:rPr>
          <w:i/>
          <w:spacing w:val="-11"/>
          <w:sz w:val="24"/>
        </w:rPr>
        <w:t xml:space="preserve"> </w:t>
      </w:r>
      <w:r>
        <w:rPr>
          <w:i/>
          <w:sz w:val="24"/>
        </w:rPr>
        <w:t>food</w:t>
      </w:r>
      <w:r>
        <w:rPr>
          <w:i/>
          <w:spacing w:val="-15"/>
          <w:sz w:val="24"/>
        </w:rPr>
        <w:t xml:space="preserve"> </w:t>
      </w:r>
      <w:r>
        <w:rPr>
          <w:i/>
          <w:sz w:val="24"/>
        </w:rPr>
        <w:t>handlers</w:t>
      </w:r>
      <w:r>
        <w:rPr>
          <w:i/>
          <w:spacing w:val="-13"/>
          <w:sz w:val="24"/>
        </w:rPr>
        <w:t xml:space="preserve"> </w:t>
      </w:r>
      <w:r>
        <w:rPr>
          <w:i/>
          <w:sz w:val="24"/>
        </w:rPr>
        <w:t>at</w:t>
      </w:r>
      <w:r>
        <w:rPr>
          <w:i/>
          <w:spacing w:val="-11"/>
          <w:sz w:val="24"/>
        </w:rPr>
        <w:t xml:space="preserve"> </w:t>
      </w:r>
      <w:r>
        <w:rPr>
          <w:i/>
          <w:sz w:val="24"/>
        </w:rPr>
        <w:t>the</w:t>
      </w:r>
      <w:r>
        <w:rPr>
          <w:i/>
          <w:spacing w:val="-11"/>
          <w:sz w:val="24"/>
        </w:rPr>
        <w:t xml:space="preserve"> </w:t>
      </w:r>
      <w:r>
        <w:rPr>
          <w:i/>
          <w:sz w:val="24"/>
        </w:rPr>
        <w:t>Nutrition</w:t>
      </w:r>
      <w:r>
        <w:rPr>
          <w:i/>
          <w:spacing w:val="-15"/>
          <w:sz w:val="24"/>
        </w:rPr>
        <w:t xml:space="preserve"> </w:t>
      </w:r>
      <w:r>
        <w:rPr>
          <w:i/>
          <w:sz w:val="24"/>
        </w:rPr>
        <w:t>Installation</w:t>
      </w:r>
      <w:r>
        <w:rPr>
          <w:i/>
          <w:spacing w:val="-11"/>
          <w:sz w:val="24"/>
        </w:rPr>
        <w:t xml:space="preserve"> </w:t>
      </w:r>
      <w:r>
        <w:rPr>
          <w:i/>
          <w:sz w:val="24"/>
        </w:rPr>
        <w:t>of</w:t>
      </w:r>
      <w:r>
        <w:rPr>
          <w:i/>
          <w:spacing w:val="-11"/>
          <w:sz w:val="24"/>
        </w:rPr>
        <w:t xml:space="preserve"> </w:t>
      </w:r>
      <w:r>
        <w:rPr>
          <w:i/>
          <w:sz w:val="24"/>
        </w:rPr>
        <w:t>Sunan</w:t>
      </w:r>
      <w:r>
        <w:rPr>
          <w:i/>
          <w:spacing w:val="-11"/>
          <w:sz w:val="24"/>
        </w:rPr>
        <w:t xml:space="preserve"> </w:t>
      </w:r>
      <w:r>
        <w:rPr>
          <w:i/>
          <w:sz w:val="24"/>
        </w:rPr>
        <w:t>Kudus</w:t>
      </w:r>
      <w:r>
        <w:rPr>
          <w:i/>
          <w:spacing w:val="-13"/>
          <w:sz w:val="24"/>
        </w:rPr>
        <w:t xml:space="preserve"> </w:t>
      </w:r>
      <w:r>
        <w:rPr>
          <w:i/>
          <w:sz w:val="24"/>
        </w:rPr>
        <w:t>Islamic</w:t>
      </w:r>
      <w:r>
        <w:rPr>
          <w:i/>
          <w:spacing w:val="-11"/>
          <w:sz w:val="24"/>
        </w:rPr>
        <w:t xml:space="preserve"> </w:t>
      </w:r>
      <w:r>
        <w:rPr>
          <w:i/>
          <w:sz w:val="24"/>
        </w:rPr>
        <w:t xml:space="preserve">Hospital. </w:t>
      </w:r>
      <w:r>
        <w:rPr>
          <w:b/>
          <w:i/>
          <w:sz w:val="24"/>
        </w:rPr>
        <w:t xml:space="preserve">Method: </w:t>
      </w:r>
      <w:r>
        <w:rPr>
          <w:i/>
          <w:sz w:val="24"/>
        </w:rPr>
        <w:t>This study used a quantitative approach with a cross-sectional design, involving 35 respondents selected by total sampling. Data were collected through a structured questionnaire and analyzed using the chi-square test and Fisher's exact test.</w:t>
      </w:r>
    </w:p>
    <w:p w:rsidR="00D8620D" w:rsidRDefault="00D8620D" w:rsidP="00D8620D">
      <w:pPr>
        <w:spacing w:before="5"/>
        <w:ind w:left="566" w:right="990"/>
        <w:jc w:val="both"/>
        <w:rPr>
          <w:i/>
          <w:sz w:val="24"/>
        </w:rPr>
      </w:pPr>
      <w:r>
        <w:rPr>
          <w:b/>
          <w:i/>
          <w:sz w:val="24"/>
        </w:rPr>
        <w:t>Result:</w:t>
      </w:r>
      <w:r>
        <w:rPr>
          <w:b/>
          <w:i/>
          <w:spacing w:val="-15"/>
          <w:sz w:val="24"/>
        </w:rPr>
        <w:t xml:space="preserve"> </w:t>
      </w:r>
      <w:r>
        <w:rPr>
          <w:i/>
          <w:sz w:val="24"/>
        </w:rPr>
        <w:t>The</w:t>
      </w:r>
      <w:r>
        <w:rPr>
          <w:i/>
          <w:spacing w:val="-15"/>
          <w:sz w:val="24"/>
        </w:rPr>
        <w:t xml:space="preserve"> </w:t>
      </w:r>
      <w:r>
        <w:rPr>
          <w:i/>
          <w:sz w:val="24"/>
        </w:rPr>
        <w:t>results</w:t>
      </w:r>
      <w:r>
        <w:rPr>
          <w:i/>
          <w:spacing w:val="-15"/>
          <w:sz w:val="24"/>
        </w:rPr>
        <w:t xml:space="preserve"> </w:t>
      </w:r>
      <w:r>
        <w:rPr>
          <w:i/>
          <w:sz w:val="24"/>
        </w:rPr>
        <w:t>of</w:t>
      </w:r>
      <w:r>
        <w:rPr>
          <w:i/>
          <w:spacing w:val="-15"/>
          <w:sz w:val="24"/>
        </w:rPr>
        <w:t xml:space="preserve"> </w:t>
      </w:r>
      <w:r>
        <w:rPr>
          <w:i/>
          <w:sz w:val="24"/>
        </w:rPr>
        <w:t>the</w:t>
      </w:r>
      <w:r>
        <w:rPr>
          <w:i/>
          <w:spacing w:val="-15"/>
          <w:sz w:val="24"/>
        </w:rPr>
        <w:t xml:space="preserve"> </w:t>
      </w:r>
      <w:r>
        <w:rPr>
          <w:i/>
          <w:sz w:val="24"/>
        </w:rPr>
        <w:t>study</w:t>
      </w:r>
      <w:r>
        <w:rPr>
          <w:i/>
          <w:spacing w:val="-15"/>
          <w:sz w:val="24"/>
        </w:rPr>
        <w:t xml:space="preserve"> </w:t>
      </w:r>
      <w:r>
        <w:rPr>
          <w:i/>
          <w:sz w:val="24"/>
        </w:rPr>
        <w:t>showed</w:t>
      </w:r>
      <w:r>
        <w:rPr>
          <w:i/>
          <w:spacing w:val="-15"/>
          <w:sz w:val="24"/>
        </w:rPr>
        <w:t xml:space="preserve"> </w:t>
      </w:r>
      <w:r>
        <w:rPr>
          <w:i/>
          <w:sz w:val="24"/>
        </w:rPr>
        <w:t>a</w:t>
      </w:r>
      <w:r>
        <w:rPr>
          <w:i/>
          <w:spacing w:val="-15"/>
          <w:sz w:val="24"/>
        </w:rPr>
        <w:t xml:space="preserve"> </w:t>
      </w:r>
      <w:r>
        <w:rPr>
          <w:i/>
          <w:sz w:val="24"/>
        </w:rPr>
        <w:t>significant</w:t>
      </w:r>
      <w:r>
        <w:rPr>
          <w:i/>
          <w:spacing w:val="-15"/>
          <w:sz w:val="24"/>
        </w:rPr>
        <w:t xml:space="preserve"> </w:t>
      </w:r>
      <w:r>
        <w:rPr>
          <w:i/>
          <w:sz w:val="24"/>
        </w:rPr>
        <w:t>relationship</w:t>
      </w:r>
      <w:r>
        <w:rPr>
          <w:i/>
          <w:spacing w:val="-15"/>
          <w:sz w:val="24"/>
        </w:rPr>
        <w:t xml:space="preserve"> </w:t>
      </w:r>
      <w:r>
        <w:rPr>
          <w:i/>
          <w:sz w:val="24"/>
        </w:rPr>
        <w:t>between</w:t>
      </w:r>
      <w:r>
        <w:rPr>
          <w:i/>
          <w:spacing w:val="-15"/>
          <w:sz w:val="24"/>
        </w:rPr>
        <w:t xml:space="preserve"> </w:t>
      </w:r>
      <w:r>
        <w:rPr>
          <w:i/>
          <w:sz w:val="24"/>
        </w:rPr>
        <w:t>education (0.013),</w:t>
      </w:r>
      <w:r>
        <w:rPr>
          <w:i/>
          <w:spacing w:val="-15"/>
          <w:sz w:val="24"/>
        </w:rPr>
        <w:t xml:space="preserve"> </w:t>
      </w:r>
      <w:r>
        <w:rPr>
          <w:i/>
          <w:sz w:val="24"/>
        </w:rPr>
        <w:t>knowledge</w:t>
      </w:r>
      <w:r>
        <w:rPr>
          <w:i/>
          <w:spacing w:val="-15"/>
          <w:sz w:val="24"/>
        </w:rPr>
        <w:t xml:space="preserve"> </w:t>
      </w:r>
      <w:r>
        <w:rPr>
          <w:i/>
          <w:sz w:val="24"/>
        </w:rPr>
        <w:t>(0.004),</w:t>
      </w:r>
      <w:r>
        <w:rPr>
          <w:i/>
          <w:spacing w:val="-15"/>
          <w:sz w:val="24"/>
        </w:rPr>
        <w:t xml:space="preserve"> </w:t>
      </w:r>
      <w:r>
        <w:rPr>
          <w:i/>
          <w:sz w:val="24"/>
        </w:rPr>
        <w:t>attitude</w:t>
      </w:r>
      <w:r>
        <w:rPr>
          <w:i/>
          <w:spacing w:val="-15"/>
          <w:sz w:val="24"/>
        </w:rPr>
        <w:t xml:space="preserve"> </w:t>
      </w:r>
      <w:r>
        <w:rPr>
          <w:i/>
          <w:sz w:val="24"/>
        </w:rPr>
        <w:t>(0.011),</w:t>
      </w:r>
      <w:r>
        <w:rPr>
          <w:i/>
          <w:spacing w:val="-15"/>
          <w:sz w:val="24"/>
        </w:rPr>
        <w:t xml:space="preserve"> </w:t>
      </w:r>
      <w:r>
        <w:rPr>
          <w:i/>
          <w:sz w:val="24"/>
        </w:rPr>
        <w:t>and</w:t>
      </w:r>
      <w:r>
        <w:rPr>
          <w:i/>
          <w:spacing w:val="-15"/>
          <w:sz w:val="24"/>
        </w:rPr>
        <w:t xml:space="preserve"> </w:t>
      </w:r>
      <w:r>
        <w:rPr>
          <w:i/>
          <w:sz w:val="24"/>
        </w:rPr>
        <w:t>possession</w:t>
      </w:r>
      <w:r>
        <w:rPr>
          <w:i/>
          <w:spacing w:val="-14"/>
          <w:sz w:val="24"/>
        </w:rPr>
        <w:t xml:space="preserve"> </w:t>
      </w:r>
      <w:r>
        <w:rPr>
          <w:i/>
          <w:sz w:val="24"/>
        </w:rPr>
        <w:t>of</w:t>
      </w:r>
      <w:r>
        <w:rPr>
          <w:i/>
          <w:spacing w:val="-13"/>
          <w:sz w:val="24"/>
        </w:rPr>
        <w:t xml:space="preserve"> </w:t>
      </w:r>
      <w:r>
        <w:rPr>
          <w:i/>
          <w:sz w:val="24"/>
        </w:rPr>
        <w:t>a</w:t>
      </w:r>
      <w:r>
        <w:rPr>
          <w:i/>
          <w:spacing w:val="-15"/>
          <w:sz w:val="24"/>
        </w:rPr>
        <w:t xml:space="preserve"> </w:t>
      </w:r>
      <w:r>
        <w:rPr>
          <w:i/>
          <w:sz w:val="24"/>
        </w:rPr>
        <w:t>hygiene</w:t>
      </w:r>
      <w:r>
        <w:rPr>
          <w:i/>
          <w:spacing w:val="-15"/>
          <w:sz w:val="24"/>
        </w:rPr>
        <w:t xml:space="preserve"> </w:t>
      </w:r>
      <w:r>
        <w:rPr>
          <w:i/>
          <w:sz w:val="24"/>
        </w:rPr>
        <w:t>certificate (0.011)</w:t>
      </w:r>
      <w:r>
        <w:rPr>
          <w:i/>
          <w:spacing w:val="-15"/>
          <w:sz w:val="24"/>
        </w:rPr>
        <w:t xml:space="preserve"> </w:t>
      </w:r>
      <w:r>
        <w:rPr>
          <w:i/>
          <w:sz w:val="24"/>
        </w:rPr>
        <w:t>with</w:t>
      </w:r>
      <w:r>
        <w:rPr>
          <w:i/>
          <w:spacing w:val="-15"/>
          <w:sz w:val="24"/>
        </w:rPr>
        <w:t xml:space="preserve"> </w:t>
      </w:r>
      <w:r>
        <w:rPr>
          <w:i/>
          <w:sz w:val="24"/>
        </w:rPr>
        <w:t>food</w:t>
      </w:r>
      <w:r>
        <w:rPr>
          <w:i/>
          <w:spacing w:val="-15"/>
          <w:sz w:val="24"/>
        </w:rPr>
        <w:t xml:space="preserve"> </w:t>
      </w:r>
      <w:r>
        <w:rPr>
          <w:i/>
          <w:sz w:val="24"/>
        </w:rPr>
        <w:t>waste</w:t>
      </w:r>
      <w:r>
        <w:rPr>
          <w:i/>
          <w:spacing w:val="-15"/>
          <w:sz w:val="24"/>
        </w:rPr>
        <w:t xml:space="preserve"> </w:t>
      </w:r>
      <w:r>
        <w:rPr>
          <w:i/>
          <w:sz w:val="24"/>
        </w:rPr>
        <w:t>management</w:t>
      </w:r>
      <w:r>
        <w:rPr>
          <w:i/>
          <w:spacing w:val="-14"/>
          <w:sz w:val="24"/>
        </w:rPr>
        <w:t xml:space="preserve"> </w:t>
      </w:r>
      <w:r>
        <w:rPr>
          <w:i/>
          <w:sz w:val="24"/>
        </w:rPr>
        <w:t>practices.</w:t>
      </w:r>
      <w:r>
        <w:rPr>
          <w:i/>
          <w:spacing w:val="-14"/>
          <w:sz w:val="24"/>
        </w:rPr>
        <w:t xml:space="preserve"> </w:t>
      </w:r>
      <w:r>
        <w:rPr>
          <w:i/>
          <w:sz w:val="24"/>
        </w:rPr>
        <w:t>However,</w:t>
      </w:r>
      <w:r>
        <w:rPr>
          <w:i/>
          <w:spacing w:val="-14"/>
          <w:sz w:val="24"/>
        </w:rPr>
        <w:t xml:space="preserve"> </w:t>
      </w:r>
      <w:r>
        <w:rPr>
          <w:i/>
          <w:sz w:val="24"/>
        </w:rPr>
        <w:t>there</w:t>
      </w:r>
      <w:r>
        <w:rPr>
          <w:i/>
          <w:spacing w:val="-12"/>
          <w:sz w:val="24"/>
        </w:rPr>
        <w:t xml:space="preserve"> </w:t>
      </w:r>
      <w:r>
        <w:rPr>
          <w:i/>
          <w:sz w:val="24"/>
        </w:rPr>
        <w:t>was</w:t>
      </w:r>
      <w:r>
        <w:rPr>
          <w:i/>
          <w:spacing w:val="-15"/>
          <w:sz w:val="24"/>
        </w:rPr>
        <w:t xml:space="preserve"> </w:t>
      </w:r>
      <w:r>
        <w:rPr>
          <w:i/>
          <w:sz w:val="24"/>
        </w:rPr>
        <w:t>no</w:t>
      </w:r>
      <w:r>
        <w:rPr>
          <w:i/>
          <w:spacing w:val="-15"/>
          <w:sz w:val="24"/>
        </w:rPr>
        <w:t xml:space="preserve"> </w:t>
      </w:r>
      <w:r>
        <w:rPr>
          <w:i/>
          <w:sz w:val="24"/>
        </w:rPr>
        <w:t>relationship between length of service and food waste management practices (0.079).</w:t>
      </w:r>
    </w:p>
    <w:p w:rsidR="00D8620D" w:rsidRDefault="00D8620D" w:rsidP="00D8620D">
      <w:pPr>
        <w:ind w:left="566" w:right="998"/>
        <w:jc w:val="both"/>
        <w:rPr>
          <w:i/>
          <w:sz w:val="24"/>
        </w:rPr>
      </w:pPr>
      <w:r>
        <w:rPr>
          <w:b/>
          <w:i/>
          <w:sz w:val="24"/>
        </w:rPr>
        <w:t xml:space="preserve">Conclusion: </w:t>
      </w:r>
      <w:r>
        <w:rPr>
          <w:i/>
          <w:sz w:val="24"/>
        </w:rPr>
        <w:t>There is a relationship between education, knowledge, attitudes, ownership of</w:t>
      </w:r>
      <w:r>
        <w:rPr>
          <w:i/>
          <w:spacing w:val="-3"/>
          <w:sz w:val="24"/>
        </w:rPr>
        <w:t xml:space="preserve"> </w:t>
      </w:r>
      <w:r>
        <w:rPr>
          <w:i/>
          <w:sz w:val="24"/>
        </w:rPr>
        <w:t>food hygiene</w:t>
      </w:r>
      <w:r>
        <w:rPr>
          <w:i/>
          <w:spacing w:val="-4"/>
          <w:sz w:val="24"/>
        </w:rPr>
        <w:t xml:space="preserve"> </w:t>
      </w:r>
      <w:r>
        <w:rPr>
          <w:i/>
          <w:sz w:val="24"/>
        </w:rPr>
        <w:t>and</w:t>
      </w:r>
      <w:r>
        <w:rPr>
          <w:i/>
          <w:spacing w:val="-3"/>
          <w:sz w:val="24"/>
        </w:rPr>
        <w:t xml:space="preserve"> </w:t>
      </w:r>
      <w:r>
        <w:rPr>
          <w:i/>
          <w:sz w:val="24"/>
        </w:rPr>
        <w:t>sanitation</w:t>
      </w:r>
      <w:r>
        <w:rPr>
          <w:i/>
          <w:spacing w:val="-3"/>
          <w:sz w:val="24"/>
        </w:rPr>
        <w:t xml:space="preserve"> </w:t>
      </w:r>
      <w:r>
        <w:rPr>
          <w:i/>
          <w:sz w:val="24"/>
        </w:rPr>
        <w:t>certificates</w:t>
      </w:r>
      <w:r>
        <w:rPr>
          <w:i/>
          <w:spacing w:val="-1"/>
          <w:sz w:val="24"/>
        </w:rPr>
        <w:t xml:space="preserve"> </w:t>
      </w:r>
      <w:r>
        <w:rPr>
          <w:i/>
          <w:sz w:val="24"/>
        </w:rPr>
        <w:t>and</w:t>
      </w:r>
      <w:r>
        <w:rPr>
          <w:i/>
          <w:spacing w:val="-3"/>
          <w:sz w:val="24"/>
        </w:rPr>
        <w:t xml:space="preserve"> </w:t>
      </w:r>
      <w:r>
        <w:rPr>
          <w:i/>
          <w:sz w:val="24"/>
        </w:rPr>
        <w:t>food</w:t>
      </w:r>
      <w:r>
        <w:rPr>
          <w:i/>
          <w:spacing w:val="-3"/>
          <w:sz w:val="24"/>
        </w:rPr>
        <w:t xml:space="preserve"> </w:t>
      </w:r>
      <w:r>
        <w:rPr>
          <w:i/>
          <w:sz w:val="24"/>
        </w:rPr>
        <w:t xml:space="preserve">waste management </w:t>
      </w:r>
      <w:r>
        <w:rPr>
          <w:i/>
          <w:spacing w:val="-2"/>
          <w:sz w:val="24"/>
        </w:rPr>
        <w:t>practices.</w:t>
      </w:r>
    </w:p>
    <w:p w:rsidR="000E7B53" w:rsidRPr="00D8620D" w:rsidRDefault="00D8620D" w:rsidP="00D8620D">
      <w:pPr>
        <w:ind w:firstLine="566"/>
      </w:pPr>
      <w:bookmarkStart w:id="1" w:name="_GoBack"/>
      <w:bookmarkEnd w:id="1"/>
      <w:r>
        <w:rPr>
          <w:b/>
          <w:i/>
          <w:sz w:val="24"/>
        </w:rPr>
        <w:t>Keyword:</w:t>
      </w:r>
      <w:r>
        <w:rPr>
          <w:b/>
          <w:i/>
          <w:spacing w:val="1"/>
          <w:sz w:val="24"/>
        </w:rPr>
        <w:t xml:space="preserve"> </w:t>
      </w:r>
      <w:r>
        <w:rPr>
          <w:i/>
          <w:sz w:val="24"/>
        </w:rPr>
        <w:t>food</w:t>
      </w:r>
      <w:r>
        <w:rPr>
          <w:i/>
          <w:spacing w:val="-5"/>
          <w:sz w:val="24"/>
        </w:rPr>
        <w:t xml:space="preserve"> </w:t>
      </w:r>
      <w:r>
        <w:rPr>
          <w:i/>
          <w:sz w:val="24"/>
        </w:rPr>
        <w:t>waste</w:t>
      </w:r>
      <w:r>
        <w:rPr>
          <w:i/>
          <w:spacing w:val="-1"/>
          <w:sz w:val="24"/>
        </w:rPr>
        <w:t xml:space="preserve"> </w:t>
      </w:r>
      <w:r>
        <w:rPr>
          <w:i/>
          <w:sz w:val="24"/>
        </w:rPr>
        <w:t>management,</w:t>
      </w:r>
      <w:r>
        <w:rPr>
          <w:i/>
          <w:spacing w:val="1"/>
          <w:sz w:val="24"/>
        </w:rPr>
        <w:t xml:space="preserve"> </w:t>
      </w:r>
      <w:r>
        <w:rPr>
          <w:i/>
          <w:sz w:val="24"/>
        </w:rPr>
        <w:t>food</w:t>
      </w:r>
      <w:r>
        <w:rPr>
          <w:i/>
          <w:spacing w:val="-2"/>
          <w:sz w:val="24"/>
        </w:rPr>
        <w:t xml:space="preserve"> </w:t>
      </w:r>
      <w:r>
        <w:rPr>
          <w:i/>
          <w:sz w:val="24"/>
        </w:rPr>
        <w:t>eater,</w:t>
      </w:r>
      <w:r>
        <w:rPr>
          <w:i/>
          <w:spacing w:val="2"/>
          <w:sz w:val="24"/>
        </w:rPr>
        <w:t xml:space="preserve"> </w:t>
      </w:r>
      <w:r>
        <w:rPr>
          <w:i/>
          <w:spacing w:val="-2"/>
          <w:sz w:val="24"/>
        </w:rPr>
        <w:t>hospital</w:t>
      </w:r>
    </w:p>
    <w:sectPr w:rsidR="000E7B53" w:rsidRPr="00D8620D" w:rsidSect="000E7B53">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B53"/>
    <w:rsid w:val="000E7B53"/>
    <w:rsid w:val="00D8620D"/>
    <w:rsid w:val="00DB2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B53"/>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1"/>
    <w:qFormat/>
    <w:rsid w:val="00D8620D"/>
    <w:pPr>
      <w:ind w:left="912" w:right="1334"/>
      <w:jc w:val="center"/>
      <w:outlineLvl w:val="0"/>
    </w:pPr>
    <w:rPr>
      <w:b/>
      <w:bCs/>
      <w:sz w:val="28"/>
      <w:szCs w:val="28"/>
    </w:rPr>
  </w:style>
  <w:style w:type="paragraph" w:styleId="Heading2">
    <w:name w:val="heading 2"/>
    <w:basedOn w:val="Normal"/>
    <w:link w:val="Heading2Char"/>
    <w:uiPriority w:val="1"/>
    <w:qFormat/>
    <w:rsid w:val="00D8620D"/>
    <w:pPr>
      <w:ind w:right="424"/>
      <w:jc w:val="center"/>
      <w:outlineLvl w:val="1"/>
    </w:pPr>
    <w:rPr>
      <w:b/>
      <w:bCs/>
      <w:i/>
      <w:iCs/>
      <w:sz w:val="28"/>
      <w:szCs w:val="28"/>
    </w:rPr>
  </w:style>
  <w:style w:type="paragraph" w:styleId="Heading3">
    <w:name w:val="heading 3"/>
    <w:basedOn w:val="Normal"/>
    <w:link w:val="Heading3Char"/>
    <w:uiPriority w:val="1"/>
    <w:qFormat/>
    <w:rsid w:val="00D8620D"/>
    <w:pPr>
      <w:spacing w:before="1"/>
      <w:ind w:right="1334"/>
      <w:jc w:val="center"/>
      <w:outlineLvl w:val="2"/>
    </w:pPr>
    <w:rPr>
      <w:b/>
      <w:bCs/>
      <w:sz w:val="24"/>
      <w:szCs w:val="24"/>
    </w:rPr>
  </w:style>
  <w:style w:type="paragraph" w:styleId="Heading4">
    <w:name w:val="heading 4"/>
    <w:basedOn w:val="Normal"/>
    <w:link w:val="Heading4Char"/>
    <w:uiPriority w:val="1"/>
    <w:qFormat/>
    <w:rsid w:val="00D8620D"/>
    <w:pPr>
      <w:ind w:left="1074" w:hanging="364"/>
      <w:jc w:val="both"/>
      <w:outlineLvl w:val="3"/>
    </w:pPr>
    <w:rPr>
      <w:b/>
      <w:bCs/>
      <w:sz w:val="24"/>
      <w:szCs w:val="24"/>
    </w:rPr>
  </w:style>
  <w:style w:type="paragraph" w:styleId="Heading5">
    <w:name w:val="heading 5"/>
    <w:basedOn w:val="Normal"/>
    <w:link w:val="Heading5Char"/>
    <w:uiPriority w:val="1"/>
    <w:qFormat/>
    <w:rsid w:val="00D8620D"/>
    <w:pPr>
      <w:ind w:left="854"/>
      <w:jc w:val="center"/>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E7B53"/>
    <w:rPr>
      <w:sz w:val="24"/>
      <w:szCs w:val="24"/>
    </w:rPr>
  </w:style>
  <w:style w:type="character" w:customStyle="1" w:styleId="BodyTextChar">
    <w:name w:val="Body Text Char"/>
    <w:basedOn w:val="DefaultParagraphFont"/>
    <w:link w:val="BodyText"/>
    <w:uiPriority w:val="1"/>
    <w:rsid w:val="000E7B53"/>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1"/>
    <w:rsid w:val="00D8620D"/>
    <w:rPr>
      <w:rFonts w:ascii="Times New Roman" w:eastAsia="Times New Roman" w:hAnsi="Times New Roman" w:cs="Times New Roman"/>
      <w:b/>
      <w:bCs/>
      <w:sz w:val="28"/>
      <w:szCs w:val="28"/>
      <w:lang w:val="ms"/>
    </w:rPr>
  </w:style>
  <w:style w:type="character" w:customStyle="1" w:styleId="Heading2Char">
    <w:name w:val="Heading 2 Char"/>
    <w:basedOn w:val="DefaultParagraphFont"/>
    <w:link w:val="Heading2"/>
    <w:uiPriority w:val="1"/>
    <w:rsid w:val="00D8620D"/>
    <w:rPr>
      <w:rFonts w:ascii="Times New Roman" w:eastAsia="Times New Roman" w:hAnsi="Times New Roman" w:cs="Times New Roman"/>
      <w:b/>
      <w:bCs/>
      <w:i/>
      <w:iCs/>
      <w:sz w:val="28"/>
      <w:szCs w:val="28"/>
      <w:lang w:val="ms"/>
    </w:rPr>
  </w:style>
  <w:style w:type="character" w:customStyle="1" w:styleId="Heading3Char">
    <w:name w:val="Heading 3 Char"/>
    <w:basedOn w:val="DefaultParagraphFont"/>
    <w:link w:val="Heading3"/>
    <w:uiPriority w:val="1"/>
    <w:rsid w:val="00D8620D"/>
    <w:rPr>
      <w:rFonts w:ascii="Times New Roman" w:eastAsia="Times New Roman" w:hAnsi="Times New Roman" w:cs="Times New Roman"/>
      <w:b/>
      <w:bCs/>
      <w:sz w:val="24"/>
      <w:szCs w:val="24"/>
      <w:lang w:val="ms"/>
    </w:rPr>
  </w:style>
  <w:style w:type="character" w:customStyle="1" w:styleId="Heading4Char">
    <w:name w:val="Heading 4 Char"/>
    <w:basedOn w:val="DefaultParagraphFont"/>
    <w:link w:val="Heading4"/>
    <w:uiPriority w:val="1"/>
    <w:rsid w:val="00D8620D"/>
    <w:rPr>
      <w:rFonts w:ascii="Times New Roman" w:eastAsia="Times New Roman" w:hAnsi="Times New Roman" w:cs="Times New Roman"/>
      <w:b/>
      <w:bCs/>
      <w:sz w:val="24"/>
      <w:szCs w:val="24"/>
      <w:lang w:val="ms"/>
    </w:rPr>
  </w:style>
  <w:style w:type="character" w:customStyle="1" w:styleId="Heading5Char">
    <w:name w:val="Heading 5 Char"/>
    <w:basedOn w:val="DefaultParagraphFont"/>
    <w:link w:val="Heading5"/>
    <w:uiPriority w:val="1"/>
    <w:rsid w:val="00D8620D"/>
    <w:rPr>
      <w:rFonts w:ascii="Times New Roman" w:eastAsia="Times New Roman" w:hAnsi="Times New Roman" w:cs="Times New Roman"/>
      <w:b/>
      <w:bCs/>
      <w:i/>
      <w:iCs/>
      <w:sz w:val="24"/>
      <w:szCs w:val="24"/>
      <w:lang w:val="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7B53"/>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1"/>
    <w:qFormat/>
    <w:rsid w:val="00D8620D"/>
    <w:pPr>
      <w:ind w:left="912" w:right="1334"/>
      <w:jc w:val="center"/>
      <w:outlineLvl w:val="0"/>
    </w:pPr>
    <w:rPr>
      <w:b/>
      <w:bCs/>
      <w:sz w:val="28"/>
      <w:szCs w:val="28"/>
    </w:rPr>
  </w:style>
  <w:style w:type="paragraph" w:styleId="Heading2">
    <w:name w:val="heading 2"/>
    <w:basedOn w:val="Normal"/>
    <w:link w:val="Heading2Char"/>
    <w:uiPriority w:val="1"/>
    <w:qFormat/>
    <w:rsid w:val="00D8620D"/>
    <w:pPr>
      <w:ind w:right="424"/>
      <w:jc w:val="center"/>
      <w:outlineLvl w:val="1"/>
    </w:pPr>
    <w:rPr>
      <w:b/>
      <w:bCs/>
      <w:i/>
      <w:iCs/>
      <w:sz w:val="28"/>
      <w:szCs w:val="28"/>
    </w:rPr>
  </w:style>
  <w:style w:type="paragraph" w:styleId="Heading3">
    <w:name w:val="heading 3"/>
    <w:basedOn w:val="Normal"/>
    <w:link w:val="Heading3Char"/>
    <w:uiPriority w:val="1"/>
    <w:qFormat/>
    <w:rsid w:val="00D8620D"/>
    <w:pPr>
      <w:spacing w:before="1"/>
      <w:ind w:right="1334"/>
      <w:jc w:val="center"/>
      <w:outlineLvl w:val="2"/>
    </w:pPr>
    <w:rPr>
      <w:b/>
      <w:bCs/>
      <w:sz w:val="24"/>
      <w:szCs w:val="24"/>
    </w:rPr>
  </w:style>
  <w:style w:type="paragraph" w:styleId="Heading4">
    <w:name w:val="heading 4"/>
    <w:basedOn w:val="Normal"/>
    <w:link w:val="Heading4Char"/>
    <w:uiPriority w:val="1"/>
    <w:qFormat/>
    <w:rsid w:val="00D8620D"/>
    <w:pPr>
      <w:ind w:left="1074" w:hanging="364"/>
      <w:jc w:val="both"/>
      <w:outlineLvl w:val="3"/>
    </w:pPr>
    <w:rPr>
      <w:b/>
      <w:bCs/>
      <w:sz w:val="24"/>
      <w:szCs w:val="24"/>
    </w:rPr>
  </w:style>
  <w:style w:type="paragraph" w:styleId="Heading5">
    <w:name w:val="heading 5"/>
    <w:basedOn w:val="Normal"/>
    <w:link w:val="Heading5Char"/>
    <w:uiPriority w:val="1"/>
    <w:qFormat/>
    <w:rsid w:val="00D8620D"/>
    <w:pPr>
      <w:ind w:left="854"/>
      <w:jc w:val="center"/>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E7B53"/>
    <w:rPr>
      <w:sz w:val="24"/>
      <w:szCs w:val="24"/>
    </w:rPr>
  </w:style>
  <w:style w:type="character" w:customStyle="1" w:styleId="BodyTextChar">
    <w:name w:val="Body Text Char"/>
    <w:basedOn w:val="DefaultParagraphFont"/>
    <w:link w:val="BodyText"/>
    <w:uiPriority w:val="1"/>
    <w:rsid w:val="000E7B53"/>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1"/>
    <w:rsid w:val="00D8620D"/>
    <w:rPr>
      <w:rFonts w:ascii="Times New Roman" w:eastAsia="Times New Roman" w:hAnsi="Times New Roman" w:cs="Times New Roman"/>
      <w:b/>
      <w:bCs/>
      <w:sz w:val="28"/>
      <w:szCs w:val="28"/>
      <w:lang w:val="ms"/>
    </w:rPr>
  </w:style>
  <w:style w:type="character" w:customStyle="1" w:styleId="Heading2Char">
    <w:name w:val="Heading 2 Char"/>
    <w:basedOn w:val="DefaultParagraphFont"/>
    <w:link w:val="Heading2"/>
    <w:uiPriority w:val="1"/>
    <w:rsid w:val="00D8620D"/>
    <w:rPr>
      <w:rFonts w:ascii="Times New Roman" w:eastAsia="Times New Roman" w:hAnsi="Times New Roman" w:cs="Times New Roman"/>
      <w:b/>
      <w:bCs/>
      <w:i/>
      <w:iCs/>
      <w:sz w:val="28"/>
      <w:szCs w:val="28"/>
      <w:lang w:val="ms"/>
    </w:rPr>
  </w:style>
  <w:style w:type="character" w:customStyle="1" w:styleId="Heading3Char">
    <w:name w:val="Heading 3 Char"/>
    <w:basedOn w:val="DefaultParagraphFont"/>
    <w:link w:val="Heading3"/>
    <w:uiPriority w:val="1"/>
    <w:rsid w:val="00D8620D"/>
    <w:rPr>
      <w:rFonts w:ascii="Times New Roman" w:eastAsia="Times New Roman" w:hAnsi="Times New Roman" w:cs="Times New Roman"/>
      <w:b/>
      <w:bCs/>
      <w:sz w:val="24"/>
      <w:szCs w:val="24"/>
      <w:lang w:val="ms"/>
    </w:rPr>
  </w:style>
  <w:style w:type="character" w:customStyle="1" w:styleId="Heading4Char">
    <w:name w:val="Heading 4 Char"/>
    <w:basedOn w:val="DefaultParagraphFont"/>
    <w:link w:val="Heading4"/>
    <w:uiPriority w:val="1"/>
    <w:rsid w:val="00D8620D"/>
    <w:rPr>
      <w:rFonts w:ascii="Times New Roman" w:eastAsia="Times New Roman" w:hAnsi="Times New Roman" w:cs="Times New Roman"/>
      <w:b/>
      <w:bCs/>
      <w:sz w:val="24"/>
      <w:szCs w:val="24"/>
      <w:lang w:val="ms"/>
    </w:rPr>
  </w:style>
  <w:style w:type="character" w:customStyle="1" w:styleId="Heading5Char">
    <w:name w:val="Heading 5 Char"/>
    <w:basedOn w:val="DefaultParagraphFont"/>
    <w:link w:val="Heading5"/>
    <w:uiPriority w:val="1"/>
    <w:rsid w:val="00D8620D"/>
    <w:rPr>
      <w:rFonts w:ascii="Times New Roman" w:eastAsia="Times New Roman" w:hAnsi="Times New Roman" w:cs="Times New Roman"/>
      <w:b/>
      <w:bCs/>
      <w:i/>
      <w:iCs/>
      <w:sz w:val="24"/>
      <w:szCs w:val="24"/>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2</cp:revision>
  <dcterms:created xsi:type="dcterms:W3CDTF">2026-08-24T03:06:00Z</dcterms:created>
  <dcterms:modified xsi:type="dcterms:W3CDTF">2026-08-24T03:06:00Z</dcterms:modified>
</cp:coreProperties>
</file>